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E1" w:rsidRDefault="001829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9E1" w:rsidRDefault="001829E1">
      <w:pPr>
        <w:pStyle w:val="ConsPlusNormal"/>
        <w:outlineLvl w:val="0"/>
      </w:pPr>
    </w:p>
    <w:p w:rsidR="001829E1" w:rsidRDefault="001829E1">
      <w:pPr>
        <w:pStyle w:val="ConsPlusTitle"/>
        <w:jc w:val="center"/>
        <w:outlineLvl w:val="0"/>
      </w:pPr>
      <w:r>
        <w:t>ГЛАВА РЕСПУБЛИКИ КОМИ</w:t>
      </w:r>
    </w:p>
    <w:p w:rsidR="001829E1" w:rsidRDefault="001829E1">
      <w:pPr>
        <w:pStyle w:val="ConsPlusTitle"/>
        <w:jc w:val="center"/>
      </w:pPr>
    </w:p>
    <w:p w:rsidR="001829E1" w:rsidRDefault="001829E1">
      <w:pPr>
        <w:pStyle w:val="ConsPlusTitle"/>
        <w:jc w:val="center"/>
      </w:pPr>
      <w:r>
        <w:t>УКАЗ</w:t>
      </w:r>
    </w:p>
    <w:p w:rsidR="001829E1" w:rsidRDefault="001829E1">
      <w:pPr>
        <w:pStyle w:val="ConsPlusTitle"/>
        <w:jc w:val="center"/>
      </w:pPr>
      <w:r>
        <w:t>от 14 января 2014 г. N 6</w:t>
      </w:r>
    </w:p>
    <w:p w:rsidR="001829E1" w:rsidRDefault="001829E1">
      <w:pPr>
        <w:pStyle w:val="ConsPlusTitle"/>
        <w:jc w:val="center"/>
      </w:pPr>
    </w:p>
    <w:p w:rsidR="001829E1" w:rsidRDefault="001829E1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1829E1" w:rsidRDefault="001829E1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1829E1" w:rsidRDefault="001829E1">
      <w:pPr>
        <w:pStyle w:val="ConsPlusTitle"/>
        <w:jc w:val="center"/>
      </w:pPr>
      <w:r>
        <w:t>ХАРАКТЕРА ГОСУДАРСТВЕННЫХ ГРАЖДАНСКИХ СЛУЖАЩИХ</w:t>
      </w:r>
    </w:p>
    <w:p w:rsidR="001829E1" w:rsidRDefault="001829E1">
      <w:pPr>
        <w:pStyle w:val="ConsPlusTitle"/>
        <w:jc w:val="center"/>
      </w:pPr>
      <w:r>
        <w:t>РЕСПУБЛИКИ КОМИ И ЧЛЕНОВ ИХ СЕМЕЙ НА ОФИЦИАЛЬНЫХ САЙТАХ</w:t>
      </w:r>
    </w:p>
    <w:p w:rsidR="001829E1" w:rsidRDefault="001829E1">
      <w:pPr>
        <w:pStyle w:val="ConsPlusTitle"/>
        <w:jc w:val="center"/>
      </w:pPr>
      <w:r>
        <w:t>ГОСУДАРСТВЕННЫХ ОРГАНОВ РЕСПУБЛИКИ КОМИ И ПРЕДОСТАВЛЕНИЯ</w:t>
      </w:r>
    </w:p>
    <w:p w:rsidR="001829E1" w:rsidRDefault="001829E1">
      <w:pPr>
        <w:pStyle w:val="ConsPlusTitle"/>
        <w:jc w:val="center"/>
      </w:pPr>
      <w:r>
        <w:t>ЭТИХ СВЕДЕНИЙ ОБЩЕРОССИЙСКИМ И РЕСПУБЛИКАНСКИМ СРЕДСТВАМ</w:t>
      </w:r>
    </w:p>
    <w:p w:rsidR="001829E1" w:rsidRDefault="001829E1">
      <w:pPr>
        <w:pStyle w:val="ConsPlusTitle"/>
        <w:jc w:val="center"/>
      </w:pPr>
      <w:r>
        <w:t>МАССОВОЙ ИНФОРМАЦИИ ДЛЯ ОПУБЛИКОВАНИЯ</w:t>
      </w:r>
    </w:p>
    <w:p w:rsidR="001829E1" w:rsidRDefault="001829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29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9E1" w:rsidRDefault="001829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9E1" w:rsidRDefault="001829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30.12.2014 </w:t>
            </w:r>
            <w:hyperlink r:id="rId5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01.06.2015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1829E1" w:rsidRDefault="001829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7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17.02.2021 </w:t>
            </w:r>
            <w:hyperlink r:id="rId9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9E1" w:rsidRDefault="001829E1">
      <w:pPr>
        <w:pStyle w:val="ConsPlusNormal"/>
      </w:pPr>
    </w:p>
    <w:p w:rsidR="001829E1" w:rsidRDefault="001829E1">
      <w:pPr>
        <w:pStyle w:val="ConsPlusNormal"/>
        <w:ind w:firstLine="540"/>
        <w:jc w:val="both"/>
      </w:pPr>
      <w:r>
        <w:t>Постановляю: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 согласно приложению.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Указ</w:t>
        </w:r>
      </w:hyperlink>
      <w:r>
        <w:t xml:space="preserve"> Главы Республики Коми от 30 декабря 2009 г. N 144 "Об утверждении Порядка размещения сведений о доходах,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Коми";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Указ</w:t>
        </w:r>
      </w:hyperlink>
      <w:r>
        <w:t xml:space="preserve"> Главы Республики Коми от 23 июля 2010 г. N 99 "О внесении изменений в некоторые указы Главы Республики Коми";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 xml:space="preserve">в) утратил силу с 1 января 2015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Главы РК от 30.12.2014 N 153.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3. Настоящий Указ вступает в силу через 10 дней после его официального опубликования.</w:t>
      </w:r>
    </w:p>
    <w:p w:rsidR="001829E1" w:rsidRDefault="001829E1">
      <w:pPr>
        <w:pStyle w:val="ConsPlusNormal"/>
      </w:pPr>
    </w:p>
    <w:p w:rsidR="001829E1" w:rsidRDefault="001829E1">
      <w:pPr>
        <w:pStyle w:val="ConsPlusNormal"/>
        <w:jc w:val="right"/>
      </w:pPr>
      <w:r>
        <w:t>Глава Республики Коми</w:t>
      </w:r>
    </w:p>
    <w:p w:rsidR="001829E1" w:rsidRDefault="001829E1">
      <w:pPr>
        <w:pStyle w:val="ConsPlusNormal"/>
        <w:jc w:val="right"/>
      </w:pPr>
      <w:r>
        <w:t>В.ГАЙЗЕР</w:t>
      </w:r>
    </w:p>
    <w:p w:rsidR="001829E1" w:rsidRDefault="001829E1">
      <w:pPr>
        <w:pStyle w:val="ConsPlusNormal"/>
      </w:pPr>
    </w:p>
    <w:p w:rsidR="001829E1" w:rsidRDefault="001829E1">
      <w:pPr>
        <w:pStyle w:val="ConsPlusNormal"/>
      </w:pPr>
    </w:p>
    <w:p w:rsidR="001829E1" w:rsidRDefault="001829E1">
      <w:pPr>
        <w:pStyle w:val="ConsPlusNormal"/>
      </w:pPr>
    </w:p>
    <w:p w:rsidR="001829E1" w:rsidRDefault="001829E1">
      <w:pPr>
        <w:pStyle w:val="ConsPlusNormal"/>
      </w:pPr>
    </w:p>
    <w:p w:rsidR="001829E1" w:rsidRDefault="001829E1">
      <w:pPr>
        <w:pStyle w:val="ConsPlusNormal"/>
      </w:pPr>
    </w:p>
    <w:p w:rsidR="001829E1" w:rsidRDefault="001829E1">
      <w:pPr>
        <w:pStyle w:val="ConsPlusNormal"/>
        <w:jc w:val="right"/>
        <w:outlineLvl w:val="0"/>
      </w:pPr>
      <w:r>
        <w:t>Утвержден</w:t>
      </w:r>
    </w:p>
    <w:p w:rsidR="001829E1" w:rsidRDefault="001829E1">
      <w:pPr>
        <w:pStyle w:val="ConsPlusNormal"/>
        <w:jc w:val="right"/>
      </w:pPr>
      <w:r>
        <w:t>Указом</w:t>
      </w:r>
    </w:p>
    <w:p w:rsidR="001829E1" w:rsidRDefault="001829E1">
      <w:pPr>
        <w:pStyle w:val="ConsPlusNormal"/>
        <w:jc w:val="right"/>
      </w:pPr>
      <w:r>
        <w:t>Главы Республики Коми</w:t>
      </w:r>
    </w:p>
    <w:p w:rsidR="001829E1" w:rsidRDefault="001829E1">
      <w:pPr>
        <w:pStyle w:val="ConsPlusNormal"/>
        <w:jc w:val="right"/>
      </w:pPr>
      <w:r>
        <w:t>от 14 января 2014 г. N 6</w:t>
      </w:r>
    </w:p>
    <w:p w:rsidR="001829E1" w:rsidRDefault="001829E1">
      <w:pPr>
        <w:pStyle w:val="ConsPlusNormal"/>
        <w:jc w:val="right"/>
      </w:pPr>
      <w:r>
        <w:t>(приложение)</w:t>
      </w:r>
    </w:p>
    <w:p w:rsidR="001829E1" w:rsidRDefault="001829E1">
      <w:pPr>
        <w:pStyle w:val="ConsPlusNormal"/>
      </w:pPr>
    </w:p>
    <w:p w:rsidR="001829E1" w:rsidRDefault="001829E1">
      <w:pPr>
        <w:pStyle w:val="ConsPlusTitle"/>
        <w:jc w:val="center"/>
      </w:pPr>
      <w:bookmarkStart w:id="0" w:name="P38"/>
      <w:bookmarkEnd w:id="0"/>
      <w:r>
        <w:t>ПОРЯДОК</w:t>
      </w:r>
    </w:p>
    <w:p w:rsidR="001829E1" w:rsidRDefault="001829E1">
      <w:pPr>
        <w:pStyle w:val="ConsPlusTitle"/>
        <w:jc w:val="center"/>
      </w:pPr>
      <w:r>
        <w:t>РАЗМЕЩЕНИЯ СВЕДЕНИЙ О ДОХОДАХ, РАСХОДАХ, ОБ ИМУЩЕСТВЕ</w:t>
      </w:r>
    </w:p>
    <w:p w:rsidR="001829E1" w:rsidRDefault="001829E1">
      <w:pPr>
        <w:pStyle w:val="ConsPlusTitle"/>
        <w:jc w:val="center"/>
      </w:pPr>
      <w:r>
        <w:t>И ОБЯЗАТЕЛЬСТВАХ ИМУЩЕСТВЕННОГО ХАРАКТЕРА ГОСУДАРСТВЕННЫХ</w:t>
      </w:r>
    </w:p>
    <w:p w:rsidR="001829E1" w:rsidRDefault="001829E1">
      <w:pPr>
        <w:pStyle w:val="ConsPlusTitle"/>
        <w:jc w:val="center"/>
      </w:pPr>
      <w:r>
        <w:t>ГРАЖДАНСКИХ СЛУЖАЩИХ РЕСПУБЛИКИ КОМИ И ЧЛЕНОВ ИХ СЕМЕЙ</w:t>
      </w:r>
    </w:p>
    <w:p w:rsidR="001829E1" w:rsidRDefault="001829E1">
      <w:pPr>
        <w:pStyle w:val="ConsPlusTitle"/>
        <w:jc w:val="center"/>
      </w:pPr>
      <w:r>
        <w:t>НА ОФИЦИАЛЬНЫХ САЙТАХ ГОСУДАРСТВЕННЫХ ОРГАНОВ</w:t>
      </w:r>
    </w:p>
    <w:p w:rsidR="001829E1" w:rsidRDefault="001829E1">
      <w:pPr>
        <w:pStyle w:val="ConsPlusTitle"/>
        <w:jc w:val="center"/>
      </w:pPr>
      <w:r>
        <w:t>РЕСПУБЛИКИ КОМИ И ПРЕДОСТАВЛЕНИЯ ЭТИХ СВЕДЕНИЙ</w:t>
      </w:r>
    </w:p>
    <w:p w:rsidR="001829E1" w:rsidRDefault="001829E1">
      <w:pPr>
        <w:pStyle w:val="ConsPlusTitle"/>
        <w:jc w:val="center"/>
      </w:pPr>
      <w:r>
        <w:t>ОБЩЕРОССИЙСКИМ И РЕСПУБЛИКАНСКИМ СРЕДСТВАМ</w:t>
      </w:r>
    </w:p>
    <w:p w:rsidR="001829E1" w:rsidRDefault="001829E1">
      <w:pPr>
        <w:pStyle w:val="ConsPlusTitle"/>
        <w:jc w:val="center"/>
      </w:pPr>
      <w:r>
        <w:t>МАССОВОЙ ИНФОРМАЦИИ ДЛЯ ОПУБЛИКОВАНИЯ</w:t>
      </w:r>
    </w:p>
    <w:p w:rsidR="001829E1" w:rsidRDefault="001829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29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9E1" w:rsidRDefault="001829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9E1" w:rsidRDefault="001829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01.06.2015 </w:t>
            </w:r>
            <w:hyperlink r:id="rId13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09.10.2015 </w:t>
            </w:r>
            <w:hyperlink r:id="rId14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1829E1" w:rsidRDefault="001829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15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17.02.2021 </w:t>
            </w:r>
            <w:hyperlink r:id="rId1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9E1" w:rsidRDefault="001829E1">
      <w:pPr>
        <w:pStyle w:val="ConsPlusNormal"/>
      </w:pPr>
    </w:p>
    <w:p w:rsidR="001829E1" w:rsidRDefault="001829E1">
      <w:pPr>
        <w:pStyle w:val="ConsPlusNormal"/>
        <w:ind w:firstLine="540"/>
        <w:jc w:val="both"/>
      </w:pPr>
      <w:r>
        <w:t>1. Настоящим Порядком устанавливаются обязанности уполномоченных структурных подразделений или уполномоченных должностных лиц, ответственных за работу по профилактике коррупционных и иных правонарушений государственных органов Республики Коми (далее - уполномоченное структурное подразделение или уполномоченное должностное лицо), по размещению сведений о доходах, расходах, об имуществе и обязательствах имущественного характера государственных гражданских служащих Республики Коми, их супругов и несовершеннолетних детей в информационно-телекоммуникационной сети "Интернет" на официальных сайтах государственных органов Республики Коми (далее - официальные сайты) и предоставлению этих сведений общероссийским и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и республиканским средствам массовой информации для опубликования.</w:t>
      </w:r>
    </w:p>
    <w:p w:rsidR="001829E1" w:rsidRDefault="001829E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РК от 09.07.2019 N 62)</w:t>
      </w:r>
    </w:p>
    <w:p w:rsidR="001829E1" w:rsidRDefault="001829E1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На официальных сайтах размещаются, общероссийским и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государственных гражданских служащих Республики Коми,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государственному гражданскому служащему Республики Коми,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государственному гражданскому служащему Республики Коми, его супруге (супругу) и несовершеннолетним детям;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в) декларированный годовой доход государственного гражданского служащего Республики Коми, его супруги (супруга) и несовершеннолетних детей;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государственного гражданского служащего Республики Коми и его супруги (супруга) за три последних года, предшествующих отчетному периоду.</w:t>
      </w:r>
    </w:p>
    <w:p w:rsidR="001829E1" w:rsidRDefault="001829E1">
      <w:pPr>
        <w:pStyle w:val="ConsPlusNormal"/>
        <w:jc w:val="both"/>
      </w:pPr>
      <w:r>
        <w:lastRenderedPageBreak/>
        <w:t xml:space="preserve">(пп. "г"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РК от 17.02.2021 N 25)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3. По письменному заявлению государственного гражданского служащего Республики Коми на имя представителя нанимателя при размещении сведений о доходах, расходах, об имуществе и обязательствах имущественного характера государственного гражданского служащего Республики Коми на официальном сайте государственного органа Республики Коми декларированный годовой доход государственного гражданского служащего Республики Коми указывается с разбивкой по видам и (или) источникам дохода.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4. В размещаемых на официальных сайтах и предоставляемых общероссийским и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государственного гражданского служащего Республики Коми,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государственного гражданского служащего Республики Коми;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государственного гражданского служащего Республики Коми, его супруги (супруга), детей и иных членов семьи;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государственному гражданскому служащему Республики Коми, его супруге (супругу), детям, иным членам семьи на праве собственности или находящихся в их пользовании;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государственным гражданским служащим Республики Коми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органа Республики Коми, в котором государственный гражданский служащий Республики Коми замещает должность, и ежегодно обновляются в течение 14 рабочих дней со дня истечения срока, установленного для их подачи.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 государственными гражданскими служащими Республики Коми, обеспечивается уполномоченными структурными подразделениями или уполномоченными должностными лицами соответствующих государственных органов Республики Коми.</w:t>
      </w:r>
    </w:p>
    <w:p w:rsidR="001829E1" w:rsidRDefault="001829E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РК от 09.07.2019 N 62)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7. Государственные органы Республики Коми: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а) в течение 3 рабочих дней со дня поступления запроса от общероссийского или республиканского средства массовой информации сообщают о нем государственному гражданскому служащему Республики Коми, в отношении которого поступил запрос;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сведений, </w:t>
      </w:r>
      <w:r>
        <w:lastRenderedPageBreak/>
        <w:t xml:space="preserve">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1829E1" w:rsidRDefault="001829E1">
      <w:pPr>
        <w:pStyle w:val="ConsPlusNormal"/>
        <w:spacing w:before="220"/>
        <w:ind w:firstLine="540"/>
        <w:jc w:val="both"/>
      </w:pPr>
      <w:r>
        <w:t>8. Уполномоченные структурные подразделения или уполномоченные должностные лица государственных органов Республики Коми,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829E1" w:rsidRDefault="001829E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РК от 09.07.2019 N 62)</w:t>
      </w:r>
    </w:p>
    <w:p w:rsidR="001829E1" w:rsidRDefault="001829E1">
      <w:pPr>
        <w:pStyle w:val="ConsPlusNormal"/>
      </w:pPr>
    </w:p>
    <w:p w:rsidR="001829E1" w:rsidRDefault="001829E1">
      <w:pPr>
        <w:pStyle w:val="ConsPlusNormal"/>
      </w:pPr>
    </w:p>
    <w:p w:rsidR="001829E1" w:rsidRDefault="00182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C22" w:rsidRDefault="00355C22">
      <w:bookmarkStart w:id="2" w:name="_GoBack"/>
      <w:bookmarkEnd w:id="2"/>
    </w:p>
    <w:sectPr w:rsidR="00355C22" w:rsidSect="008F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E1"/>
    <w:rsid w:val="001829E1"/>
    <w:rsid w:val="003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C87E-510A-4593-8C05-656A70B2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E0D785F9CBEF9849A1C04554A712208B5615B1523452947E54A8C6D645E9E1E9BBE3FEF1BB57ECA1A2485D2AFF99B557E0F688458F5E96A58984CJElFM" TargetMode="External"/><Relationship Id="rId13" Type="http://schemas.openxmlformats.org/officeDocument/2006/relationships/hyperlink" Target="consultantplus://offline/ref=77FE0D785F9CBEF9849A1C04554A712208B5615B1525472D42E74A8C6D645E9E1E9BBE3FEF1BB57ECA1A2483D0AFF99B557E0F688458F5E96A58984CJElFM" TargetMode="External"/><Relationship Id="rId18" Type="http://schemas.openxmlformats.org/officeDocument/2006/relationships/hyperlink" Target="consultantplus://offline/ref=77FE0D785F9CBEF9849A1C04554A712208B5615B152D462841E14A8C6D645E9E1E9BBE3FEF1BB57ECA1A2484D2AFF99B557E0F688458F5E96A58984CJElF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FE0D785F9CBEF9849A1C04554A712208B5615B152D452A4BEE4A8C6D645E9E1E9BBE3FEF1BB57ECA1A2685D6AFF99B557E0F688458F5E96A58984CJElFM" TargetMode="External"/><Relationship Id="rId12" Type="http://schemas.openxmlformats.org/officeDocument/2006/relationships/hyperlink" Target="consultantplus://offline/ref=77FE0D785F9CBEF9849A1C04554A712208B5615B1525402F4BE34A8C6D645E9E1E9BBE3FEF1BB57ECA1A2485D8AFF99B557E0F688458F5E96A58984CJElFM" TargetMode="External"/><Relationship Id="rId17" Type="http://schemas.openxmlformats.org/officeDocument/2006/relationships/hyperlink" Target="consultantplus://offline/ref=77FE0D785F9CBEF9849A1C04554A712208B5615B1523452947E54A8C6D645E9E1E9BBE3FEF1BB57ECA1A2485D4AFF99B557E0F688458F5E96A58984CJEl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FE0D785F9CBEF9849A1C04554A712208B5615B152D462841E14A8C6D645E9E1E9BBE3FEF1BB57ECA1A2484D1AFF99B557E0F688458F5E96A58984CJElFM" TargetMode="External"/><Relationship Id="rId20" Type="http://schemas.openxmlformats.org/officeDocument/2006/relationships/hyperlink" Target="consultantplus://offline/ref=77FE0D785F9CBEF9849A1C04554A712208B5615B1523452947E54A8C6D645E9E1E9BBE3FEF1BB57ECA1A2485D6AFF99B557E0F688458F5E96A58984CJEl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E0D785F9CBEF9849A1C04554A712208B5615B1525472D42E74A8C6D645E9E1E9BBE3FEF1BB57ECA1A2482D9AFF99B557E0F688458F5E96A58984CJElFM" TargetMode="External"/><Relationship Id="rId11" Type="http://schemas.openxmlformats.org/officeDocument/2006/relationships/hyperlink" Target="consultantplus://offline/ref=77FE0D785F9CBEF9849A1C04554A712208B5615B122C402B45ED1786653D529C1994E13AE80AB57FC3042485CEA6ADC8J1l0M" TargetMode="External"/><Relationship Id="rId5" Type="http://schemas.openxmlformats.org/officeDocument/2006/relationships/hyperlink" Target="consultantplus://offline/ref=77FE0D785F9CBEF9849A1C04554A712208B5615B1525402F4BE34A8C6D645E9E1E9BBE3FEF1BB57ECA1A2485D8AFF99B557E0F688458F5E96A58984CJElFM" TargetMode="External"/><Relationship Id="rId15" Type="http://schemas.openxmlformats.org/officeDocument/2006/relationships/hyperlink" Target="consultantplus://offline/ref=77FE0D785F9CBEF9849A1C04554A712208B5615B1523452947E54A8C6D645E9E1E9BBE3FEF1BB57ECA1A2485D3AFF99B557E0F688458F5E96A58984CJElFM" TargetMode="External"/><Relationship Id="rId10" Type="http://schemas.openxmlformats.org/officeDocument/2006/relationships/hyperlink" Target="consultantplus://offline/ref=77FE0D785F9CBEF9849A1C04554A712208B5615B132D472043ED1786653D529C1994E13AE80AB57FC3042485CEA6ADC8J1l0M" TargetMode="External"/><Relationship Id="rId19" Type="http://schemas.openxmlformats.org/officeDocument/2006/relationships/hyperlink" Target="consultantplus://offline/ref=77FE0D785F9CBEF9849A1C04554A712208B5615B1523452947E54A8C6D645E9E1E9BBE3FEF1BB57ECA1A2485D5AFF99B557E0F688458F5E96A58984CJEl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FE0D785F9CBEF9849A1C04554A712208B5615B152D462841E14A8C6D645E9E1E9BBE3FEF1BB57ECA1A2484D0AFF99B557E0F688458F5E96A58984CJElFM" TargetMode="External"/><Relationship Id="rId14" Type="http://schemas.openxmlformats.org/officeDocument/2006/relationships/hyperlink" Target="consultantplus://offline/ref=77FE0D785F9CBEF9849A1C04554A712208B5615B152D452A4BEE4A8C6D645E9E1E9BBE3FEF1BB57ECA1A2685D7AFF99B557E0F688458F5E96A58984CJEl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2021-03-09T12:37:00Z</dcterms:created>
  <dcterms:modified xsi:type="dcterms:W3CDTF">2021-03-09T12:37:00Z</dcterms:modified>
</cp:coreProperties>
</file>